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C8" w:rsidRPr="00C06243" w:rsidRDefault="008F76C8" w:rsidP="00C0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43">
        <w:rPr>
          <w:rFonts w:ascii="Times New Roman" w:hAnsi="Times New Roman" w:cs="Times New Roman"/>
          <w:b/>
          <w:sz w:val="28"/>
          <w:szCs w:val="28"/>
        </w:rPr>
        <w:t>POKYNY PRE AUTOROV</w:t>
      </w:r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ŠTRUKTÚRA VEDECKÝCH PRÍSPEVKOV</w:t>
      </w:r>
      <w:r w:rsidR="008F76C8" w:rsidRPr="000B155F">
        <w:rPr>
          <w:rFonts w:ascii="Times New Roman" w:hAnsi="Times New Roman" w:cs="Times New Roman"/>
          <w:sz w:val="24"/>
          <w:szCs w:val="24"/>
        </w:rPr>
        <w:t xml:space="preserve"> (OSNOVA) </w:t>
      </w:r>
    </w:p>
    <w:p w:rsidR="00CB51CC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Cieľ</w:t>
      </w:r>
      <w:r w:rsidRPr="000B155F">
        <w:rPr>
          <w:rFonts w:ascii="Times New Roman" w:hAnsi="Times New Roman" w:cs="Times New Roman"/>
          <w:sz w:val="24"/>
          <w:szCs w:val="24"/>
        </w:rPr>
        <w:t xml:space="preserve"> príspevku má byť jasne formulovaný. Príspevok má tvoriť ucelený, logicky usporiadaný prehľad nových pôvodných poznatkov a ich kritické zhodnotenie s konkrétnymi závermi. </w:t>
      </w:r>
    </w:p>
    <w:p w:rsidR="00CB51CC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Experimentálny</w:t>
      </w:r>
      <w:r w:rsidRPr="000B155F">
        <w:rPr>
          <w:rFonts w:ascii="Times New Roman" w:hAnsi="Times New Roman" w:cs="Times New Roman"/>
          <w:sz w:val="24"/>
          <w:szCs w:val="24"/>
        </w:rPr>
        <w:t xml:space="preserve"> alebo 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teoretický </w:t>
      </w:r>
      <w:r w:rsidRPr="000B155F">
        <w:rPr>
          <w:rFonts w:ascii="Times New Roman" w:hAnsi="Times New Roman" w:cs="Times New Roman"/>
          <w:sz w:val="24"/>
          <w:szCs w:val="24"/>
        </w:rPr>
        <w:t xml:space="preserve">prístup má byť primeraný. Pracovný postup má byť opísaný spôsobom, umožňujúcim jeho reprodukciu. Experimentálne údaje majú byť stanovené so spoľahlivosťou zodpovedajúcou súčasnej technike a majú byť správne interpretované. </w:t>
      </w:r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Rozsah príspevku</w:t>
      </w:r>
      <w:r w:rsidRPr="000B155F">
        <w:rPr>
          <w:rFonts w:ascii="Times New Roman" w:hAnsi="Times New Roman" w:cs="Times New Roman"/>
          <w:sz w:val="24"/>
          <w:szCs w:val="24"/>
        </w:rPr>
        <w:t xml:space="preserve"> má zodpovedať jej vedeckému prínosu a </w:t>
      </w:r>
      <w:r w:rsidRPr="00CB51CC">
        <w:rPr>
          <w:rFonts w:ascii="Times New Roman" w:hAnsi="Times New Roman" w:cs="Times New Roman"/>
          <w:b/>
          <w:sz w:val="24"/>
          <w:szCs w:val="24"/>
        </w:rPr>
        <w:t>nesmie prekročiť 15 strán</w:t>
      </w:r>
      <w:r w:rsidRPr="000B155F">
        <w:rPr>
          <w:rFonts w:ascii="Times New Roman" w:hAnsi="Times New Roman" w:cs="Times New Roman"/>
          <w:sz w:val="24"/>
          <w:szCs w:val="24"/>
        </w:rPr>
        <w:t xml:space="preserve"> napísaných v textovom editore, vrátane tabuliek a grafov. Ilustrácie a tabuľky majú byť úsporné a výstižné, pričom rovnaké údaje nemožno uvádzať duplicitne v oboch formách. Za jazykovú úroveň zodpovedá autor. </w:t>
      </w: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Osnova príspevku je nasledovná: </w:t>
      </w:r>
    </w:p>
    <w:p w:rsidR="005D1112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Názov práce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musí byť stručný a výstižný. Názov práce má byť uvedený 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v slovenskom a anglickom jazyku. </w:t>
      </w:r>
    </w:p>
    <w:p w:rsidR="002E122C" w:rsidRDefault="008F76C8" w:rsidP="002E1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Autor</w:t>
      </w:r>
      <w:r w:rsidR="002E122C">
        <w:rPr>
          <w:rFonts w:ascii="Times New Roman" w:hAnsi="Times New Roman" w:cs="Times New Roman"/>
          <w:b/>
          <w:sz w:val="24"/>
          <w:szCs w:val="24"/>
        </w:rPr>
        <w:t>i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– rodné meno a priezvisko bez akademických titulov. </w:t>
      </w:r>
    </w:p>
    <w:p w:rsidR="002E122C" w:rsidRPr="000B155F" w:rsidRDefault="002E122C" w:rsidP="002E1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Adresy autorov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uviesť kompletné adresy autorov. </w:t>
      </w:r>
    </w:p>
    <w:p w:rsidR="00CB51CC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Abstrakt (</w:t>
      </w:r>
      <w:proofErr w:type="spellStart"/>
      <w:r w:rsidRPr="00CB51CC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CB51CC">
        <w:rPr>
          <w:rFonts w:ascii="Times New Roman" w:hAnsi="Times New Roman" w:cs="Times New Roman"/>
          <w:b/>
          <w:sz w:val="24"/>
          <w:szCs w:val="24"/>
        </w:rPr>
        <w:t>)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je konkrétna a výstižná charakteristika obsahu príspevku. Jeho úlohou je, že umožňuje čitateľovi presne a rýchlo identifikovať obsah dokumentu a všeobecne sa s ním zoznámiť. Text abstraktu by mal začať jednou alebo dvoma vetami, v ktorých autor súhrnne vyjadrí hlavnú ideu práce, predmet a obsah prezentovaného výskumu a význam jeho publikovania. Autor by mal tiež stručne definovať hlavné ciele a dosiahnuté výsledky. V metodologickej časti majú byť stručne opísané techniky, postupy, vyšetrované súbory a použité metódy. </w:t>
      </w:r>
      <w:r w:rsidR="00CB51CC" w:rsidRPr="000B155F">
        <w:rPr>
          <w:rFonts w:ascii="Times New Roman" w:hAnsi="Times New Roman" w:cs="Times New Roman"/>
          <w:sz w:val="24"/>
          <w:szCs w:val="24"/>
        </w:rPr>
        <w:t xml:space="preserve">Abstrakt sa uvádza vždy v anglickom jazyku, má byť informatívny a nemá prekročiť limit </w:t>
      </w:r>
      <w:r w:rsidR="00CB51CC" w:rsidRPr="00CB51CC">
        <w:rPr>
          <w:rFonts w:ascii="Times New Roman" w:hAnsi="Times New Roman" w:cs="Times New Roman"/>
          <w:b/>
          <w:sz w:val="24"/>
          <w:szCs w:val="24"/>
        </w:rPr>
        <w:t>150 slov</w:t>
      </w:r>
      <w:r w:rsidR="00CB51CC"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Kľúčové slová (</w:t>
      </w:r>
      <w:proofErr w:type="spellStart"/>
      <w:r w:rsidRPr="00CB51CC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CB51CC">
        <w:rPr>
          <w:rFonts w:ascii="Times New Roman" w:hAnsi="Times New Roman" w:cs="Times New Roman"/>
          <w:b/>
          <w:sz w:val="24"/>
          <w:szCs w:val="24"/>
        </w:rPr>
        <w:t>)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Každý príspevok má mať maximálne päť kľúčových slov v anglickom jazyku, zoradených abecedne, ktoré najlepšie charakterizujú prácu.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Úvod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Úvod by mal začať uvedením čitateľa do súčasného stavu poznatkov v riešenej problematike. Má byť stručný a vecný. Musí obsahovať formuláciu vedeckého problému a vzťah riešenej práce k predchádzajúcim prácam s podobnou problematikou. Pri uvádzaní autorov je potrebné sa zmieniť o hlavných výsledkoch citovaných prác. Záverom je potrebné jasne stanoviť oblasť a ciele príspevku.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Experimentálna časť</w:t>
      </w:r>
      <w:r w:rsidRPr="000B155F">
        <w:rPr>
          <w:rFonts w:ascii="Times New Roman" w:hAnsi="Times New Roman" w:cs="Times New Roman"/>
          <w:sz w:val="24"/>
          <w:szCs w:val="24"/>
        </w:rPr>
        <w:t xml:space="preserve">– Obsahuje popis materiálov, metód a postupov. Štandardné postupy stačí uviesť odkazom na príslušný prameň, originálne je potrebné podrobne popísať. Hlavným cieľom tejto časti je poskytnúť dostatok detailov pre kompetentného výskumníka, aby mohol zopakovať merania a reprodukovať výsledky.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lastRenderedPageBreak/>
        <w:t>Výsledky a diskusia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V tejto časti je potrebné zamerať sa na vyhodnotenie dosiahnutých výsledkov. Výsledky prezentujte spracované s popísanými a vyznačenými dôležitými trendmi. Dosiahnuté výsledky by ste mali kriticky prediskutovať a porovnať s výsledkami iných autorov. Zamerajte sa na základné stanovené princípy a zhodnoťte, či boli potvrdené. Diskusiu je potrebné obmedziť iba na oblasť dosiahnutých výsledkov.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Záver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Mal by predstavovať stručné zhrnutie významných výsledkov práce a odpočet splnenia stanovených cieľov.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Literatúra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Pri citovaní literatúry je potrebné dodržiavať normu ISO 690 a ISO 690-2. Kvôli jednotnosti citácií v celom časopise používajte metódu prvého údaja a dátumu a</w:t>
      </w:r>
      <w:r w:rsidR="005D1112" w:rsidRPr="000B155F">
        <w:rPr>
          <w:rFonts w:ascii="Times New Roman" w:hAnsi="Times New Roman" w:cs="Times New Roman"/>
          <w:sz w:val="24"/>
          <w:szCs w:val="24"/>
        </w:rPr>
        <w:t> </w:t>
      </w:r>
      <w:r w:rsidRPr="000B155F">
        <w:rPr>
          <w:rFonts w:ascii="Times New Roman" w:hAnsi="Times New Roman" w:cs="Times New Roman"/>
          <w:sz w:val="24"/>
          <w:szCs w:val="24"/>
        </w:rPr>
        <w:t>zoznam</w:t>
      </w:r>
      <w:r w:rsidR="005D1112" w:rsidRPr="000B155F"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bibliografických odkazov zoraďte podľa abecedy priezviska prvého autora (príklad citovania je uvedený nižšie).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Príprava rukopisu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detailné informácie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V texte uvádzame v zátvorkách prvý údaj (priezvisko autora alebo prvé slovo z názvu) a rok vydania citovaného dokumentu. Ak sa prvý údaj nachádza už v texte, v zátvorkách za ním sa uvádza len rok. Ak majú dva alebo niekoľko dokumentov ten istý údaj a rovnaký rok, odlíšia sa malými písmenami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a pod. za rokom vnútri zátvoriek. Bibliografické odkazy v zozname uvádzame v abecednom poradí podľa prvého údaja, za ktorým nasleduje po bodke rok vydania. Za ním, podľa potreby, nasledujú malé písmená, ktorými sa odlišujú odkazy s rovnakým prvým údajom a rokom vydania. </w:t>
      </w: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Príklady bibliografických odkazov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Monografie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: podnázov. Vydanie. Miesto vydania : Vydavateľ, Rok vydania. Rozsah. ISBN.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PODLUBNY, I., KASSAYOVA, K. 2001.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Authoring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Microsoft Word 2000.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2001. 160 s. ISBN 1898326-800.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MIHALÍK, J., ZAVACKÝ, J., GLADIŠOVÁ, I. 2004. Signály a sústavy : návody na cvičenia. Košice : TU-FEI, 2004. 241 s. ISBN 80-8073-138-1.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z časopisov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článku : podnázov. In Názov periodika, rok vydania, ročník, číslo, rozsah.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CIMBALA, R., BALOGH, J., DŽMURA, J. 2004. Diagnostika výkonových transformátorov s využitím prvkov umelej inteligencie 1. In Elektrotechnický magazín ETM, 2004, roč. 14, č. 1, s. 8-9.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zo zborníkov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článku : podnázov. In Názov zborníka. Miesto vydania.: názov vydavateľa, rok vydania, rozsah.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lastRenderedPageBreak/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KOVAĽAKOVÁ, M., NOVÁK, L., STANČÁKOVÁ, A. 2004. Vplyv prímesi chrómu na proces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hydrogenácie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dehydrogenácie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amorfných zliatin. In 13. konferencia slovenských fyzikov : zborník príspevkov. Košice : Slovenská fyzikálna spoločnosť, 2004, s. 145-146.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Normy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Označenie a číslo normy:</w:t>
      </w:r>
      <w:r w:rsidR="000B155F"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rok zavedenia, Názov normy (štandardu, odporúčania a pod.).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ISO 690-2:1997,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Bibliographic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Part 2: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thereof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STN ISO 690:1998, Dokumentácia - Bibliografické odkazy - Obsah, forma a štruktúra.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Elektronické monografie,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stránky, databázy, programy: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Autor(i). Rok. Názov : podnázov. [Druh nosiča]. Vyda</w:t>
      </w:r>
      <w:r w:rsidR="005D1112" w:rsidRPr="000B155F">
        <w:rPr>
          <w:rFonts w:ascii="Times New Roman" w:hAnsi="Times New Roman" w:cs="Times New Roman"/>
          <w:sz w:val="24"/>
          <w:szCs w:val="24"/>
        </w:rPr>
        <w:t>nie/verzia. Miesto vydania : Náz</w:t>
      </w:r>
      <w:r w:rsidRPr="000B155F">
        <w:rPr>
          <w:rFonts w:ascii="Times New Roman" w:hAnsi="Times New Roman" w:cs="Times New Roman"/>
          <w:sz w:val="24"/>
          <w:szCs w:val="24"/>
        </w:rPr>
        <w:t xml:space="preserve">ov vydavateľa, Dátum publikovania. Dátum aktualizácie [Dátum citovania]. &lt;Dostupnosť&gt;.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LAGOZE, C. et al. 2004.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2.0 of 2002-06-14.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2004/10/12T15:31:00Z 2004 [cit. 2004-11-10]. Dostupné na internete: &lt;http://www.openarchives.org/OAI/openarchivesprotocol.html&gt;. </w:t>
      </w:r>
    </w:p>
    <w:p w:rsidR="0061004B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v elektronických seriáloch (časopisy, zborníky)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Autor. Rok. Názov príspevku. In Názov zdrojového dokumentu [Druh nosiča]. Dátum aktualizácie/revízie [Dátum citovania]. Lokalizácia príspevku v zdrojovom dokumente. Dostupnosť.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ISSN alebo ISBN.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HOGGAN, D. 2002.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Librarianship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[online]. 2002,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3, no. 3 [cit. 2003-01-10]. Dostupné na internete: &lt;http://southernlibrarianship.icaap.org/content/v03n03/Hoggan_d01.htm&gt;. ISSN 1525-321X.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KOMOROVÁ, K. 2002. Výstava vzácnych kódexov. In Knižnica [online]. Martin : SNK, 2002 [cit. 2003-02-14], 2002, roč. 3, č. 2, s. 84. Dostupné na internete: &lt;http://www.snk.sk/kniznica/kniznica.html&gt;. ISSN 1212-5075 </w:t>
      </w:r>
    </w:p>
    <w:p w:rsidR="0061004B" w:rsidRPr="00CB51CC" w:rsidRDefault="0061004B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Nastavenie strany a písma </w:t>
      </w:r>
    </w:p>
    <w:p w:rsidR="0061004B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Formát strany: A4 </w:t>
      </w:r>
      <w:r w:rsidR="000B155F" w:rsidRPr="000B155F">
        <w:rPr>
          <w:rFonts w:ascii="Times New Roman" w:hAnsi="Times New Roman" w:cs="Times New Roman"/>
          <w:sz w:val="24"/>
          <w:szCs w:val="24"/>
        </w:rPr>
        <w:t>formát</w:t>
      </w:r>
      <w:r w:rsidRPr="000B155F">
        <w:rPr>
          <w:rFonts w:ascii="Times New Roman" w:hAnsi="Times New Roman" w:cs="Times New Roman"/>
          <w:sz w:val="24"/>
          <w:szCs w:val="24"/>
        </w:rPr>
        <w:t xml:space="preserve"> (210×297 mm)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Písmo: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New Roman 12 </w:t>
      </w:r>
    </w:p>
    <w:p w:rsidR="008F76C8" w:rsidRPr="000B155F" w:rsidRDefault="005E2841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Príspevky v uvedenom formáte a rozsahu zasielajte elektronicky</w:t>
      </w:r>
      <w:r w:rsidR="00C06243">
        <w:rPr>
          <w:rFonts w:ascii="Times New Roman" w:hAnsi="Times New Roman" w:cs="Times New Roman"/>
          <w:sz w:val="24"/>
          <w:szCs w:val="24"/>
        </w:rPr>
        <w:t xml:space="preserve"> </w:t>
      </w:r>
      <w:r w:rsidR="002E122C">
        <w:rPr>
          <w:rFonts w:ascii="Times New Roman" w:hAnsi="Times New Roman" w:cs="Times New Roman"/>
          <w:b/>
          <w:sz w:val="28"/>
          <w:szCs w:val="28"/>
        </w:rPr>
        <w:t>do 2</w:t>
      </w:r>
      <w:bookmarkStart w:id="0" w:name="_GoBack"/>
      <w:bookmarkEnd w:id="0"/>
      <w:r w:rsidR="000844ED">
        <w:rPr>
          <w:rFonts w:ascii="Times New Roman" w:hAnsi="Times New Roman" w:cs="Times New Roman"/>
          <w:b/>
          <w:sz w:val="28"/>
          <w:szCs w:val="28"/>
        </w:rPr>
        <w:t>4</w:t>
      </w:r>
      <w:r w:rsidR="00C06243" w:rsidRPr="00C06243">
        <w:rPr>
          <w:rFonts w:ascii="Times New Roman" w:hAnsi="Times New Roman" w:cs="Times New Roman"/>
          <w:b/>
          <w:sz w:val="28"/>
          <w:szCs w:val="28"/>
        </w:rPr>
        <w:t>. 4. 201</w:t>
      </w:r>
      <w:r w:rsidR="000844ED">
        <w:rPr>
          <w:rFonts w:ascii="Times New Roman" w:hAnsi="Times New Roman" w:cs="Times New Roman"/>
          <w:b/>
          <w:sz w:val="28"/>
          <w:szCs w:val="28"/>
        </w:rPr>
        <w:t>9</w:t>
      </w:r>
      <w:r w:rsidRPr="000B155F">
        <w:rPr>
          <w:rFonts w:ascii="Times New Roman" w:hAnsi="Times New Roman" w:cs="Times New Roman"/>
          <w:sz w:val="24"/>
          <w:szCs w:val="24"/>
        </w:rPr>
        <w:t xml:space="preserve"> na adresy:</w:t>
      </w:r>
    </w:p>
    <w:p w:rsidR="009218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sz w:val="24"/>
          <w:szCs w:val="24"/>
        </w:rPr>
        <w:lastRenderedPageBreak/>
        <w:t xml:space="preserve">Doktorandská sekcia: </w:t>
      </w:r>
      <w:hyperlink r:id="rId5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cabalova@tuzvo.sk</w:t>
        </w:r>
      </w:hyperlink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Technologicko-technická sekcia: </w:t>
      </w:r>
      <w:hyperlink r:id="rId6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slabejova@tuzvo.sk</w:t>
        </w:r>
      </w:hyperlink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B51CC">
        <w:rPr>
          <w:rFonts w:ascii="Times New Roman" w:hAnsi="Times New Roman" w:cs="Times New Roman"/>
          <w:sz w:val="24"/>
          <w:szCs w:val="24"/>
        </w:rPr>
        <w:t>ekcia ekonomiky a manažmentu podnikov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E122C" w:rsidRPr="00744B5C">
          <w:rPr>
            <w:rStyle w:val="Hypertextovprepojenie"/>
            <w:rFonts w:ascii="Times New Roman" w:hAnsi="Times New Roman" w:cs="Times New Roman"/>
            <w:sz w:val="24"/>
            <w:szCs w:val="24"/>
          </w:rPr>
          <w:t>simanova@tuzvo.sk</w:t>
        </w:r>
      </w:hyperlink>
    </w:p>
    <w:p w:rsidR="00C06243" w:rsidRDefault="00CB51CC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sz w:val="24"/>
          <w:szCs w:val="24"/>
        </w:rPr>
        <w:t>Sekcia marketingu, obchodu a inovačného manažmentu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06243"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kaputa@tuzvo.sk</w:t>
        </w:r>
      </w:hyperlink>
      <w:r w:rsidR="00C06243">
        <w:rPr>
          <w:rFonts w:ascii="Times New Roman" w:hAnsi="Times New Roman" w:cs="Times New Roman"/>
          <w:sz w:val="24"/>
          <w:szCs w:val="24"/>
        </w:rPr>
        <w:t xml:space="preserve">, resp. </w:t>
      </w:r>
      <w:hyperlink r:id="rId9" w:history="1">
        <w:r w:rsidR="00C06243"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olsiakova@tuzvo.sk</w:t>
        </w:r>
      </w:hyperlink>
    </w:p>
    <w:p w:rsidR="00CB51C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C06243">
        <w:rPr>
          <w:rFonts w:ascii="Times New Roman" w:hAnsi="Times New Roman" w:cs="Times New Roman"/>
          <w:sz w:val="24"/>
          <w:szCs w:val="24"/>
        </w:rPr>
        <w:t>Sekcia ochrany osôb a majetku pred požiarom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62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zachar@tuzvo.sk</w:t>
        </w:r>
      </w:hyperlink>
    </w:p>
    <w:p w:rsidR="002E122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Umelecko-dizajnérska: </w:t>
      </w:r>
      <w:hyperlink r:id="rId11" w:history="1">
        <w:r w:rsidR="002E122C" w:rsidRPr="00744B5C">
          <w:rPr>
            <w:rStyle w:val="Hypertextovprepojenie"/>
            <w:rFonts w:ascii="Times New Roman" w:hAnsi="Times New Roman" w:cs="Times New Roman"/>
            <w:sz w:val="24"/>
            <w:szCs w:val="24"/>
          </w:rPr>
          <w:t>melichercikovaiveta@gmail.com</w:t>
        </w:r>
      </w:hyperlink>
    </w:p>
    <w:p w:rsidR="000844ED" w:rsidRDefault="002E122C" w:rsidP="00C06243">
      <w:pPr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Stredoškolská</w:t>
      </w:r>
      <w:r w:rsidR="00C0624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0844ED" w:rsidRPr="000844ED">
          <w:rPr>
            <w:rStyle w:val="Hypertextovprepojenie"/>
            <w:rFonts w:ascii="Times New Roman" w:hAnsi="Times New Roman" w:cs="Times New Roman"/>
            <w:sz w:val="24"/>
            <w:szCs w:val="24"/>
          </w:rPr>
          <w:t>scensnypatrik@gmail.com</w:t>
        </w:r>
      </w:hyperlink>
    </w:p>
    <w:p w:rsidR="000844ED" w:rsidRPr="000844ED" w:rsidRDefault="000844ED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844ED">
        <w:rPr>
          <w:rFonts w:ascii="Times New Roman" w:hAnsi="Times New Roman" w:cs="Times New Roman"/>
          <w:sz w:val="24"/>
          <w:szCs w:val="24"/>
        </w:rPr>
        <w:t xml:space="preserve">Jazyková </w:t>
      </w:r>
      <w:proofErr w:type="spellStart"/>
      <w:r w:rsidRPr="000844ED">
        <w:rPr>
          <w:rFonts w:ascii="Times New Roman" w:hAnsi="Times New Roman" w:cs="Times New Roman"/>
          <w:sz w:val="24"/>
          <w:szCs w:val="24"/>
        </w:rPr>
        <w:t>podsekcia</w:t>
      </w:r>
      <w:proofErr w:type="spellEnd"/>
      <w:r w:rsidRPr="000844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0844ED">
          <w:rPr>
            <w:rStyle w:val="Hypertextovprepojenie"/>
            <w:rFonts w:ascii="Times New Roman" w:hAnsi="Times New Roman" w:cs="Times New Roman"/>
            <w:sz w:val="24"/>
            <w:szCs w:val="24"/>
          </w:rPr>
          <w:t>andrej.timko@tuzvo.sk</w:t>
        </w:r>
      </w:hyperlink>
    </w:p>
    <w:p w:rsidR="000844ED" w:rsidRDefault="000844ED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Príspevky z konferencie ŠVOČ, ktoré budú zaslané na dané adresy do uvedeného termínu, budú uverejnené v recenzovanom zborníku s ISBN.</w:t>
      </w: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Pr="00C06243" w:rsidRDefault="00C06243" w:rsidP="00C0624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243">
        <w:rPr>
          <w:rFonts w:ascii="Times New Roman" w:hAnsi="Times New Roman" w:cs="Times New Roman"/>
          <w:b/>
          <w:color w:val="FF0000"/>
          <w:sz w:val="24"/>
          <w:szCs w:val="24"/>
        </w:rPr>
        <w:t>POZOR!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Rada ŠVOČ ponúka študentom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55F">
        <w:rPr>
          <w:rFonts w:ascii="Times New Roman" w:hAnsi="Times New Roman" w:cs="Times New Roman"/>
          <w:sz w:val="24"/>
          <w:szCs w:val="24"/>
        </w:rPr>
        <w:t>doktorandom</w:t>
      </w:r>
      <w:r>
        <w:rPr>
          <w:rFonts w:ascii="Times New Roman" w:hAnsi="Times New Roman" w:cs="Times New Roman"/>
          <w:sz w:val="24"/>
          <w:szCs w:val="24"/>
        </w:rPr>
        <w:t xml:space="preserve"> tiež</w:t>
      </w:r>
      <w:r w:rsidRPr="000B155F">
        <w:rPr>
          <w:rFonts w:ascii="Times New Roman" w:hAnsi="Times New Roman" w:cs="Times New Roman"/>
          <w:sz w:val="24"/>
          <w:szCs w:val="24"/>
        </w:rPr>
        <w:t xml:space="preserve"> možnosť publikovať</w:t>
      </w:r>
      <w:r>
        <w:rPr>
          <w:rFonts w:ascii="Times New Roman" w:hAnsi="Times New Roman" w:cs="Times New Roman"/>
          <w:sz w:val="24"/>
          <w:szCs w:val="24"/>
        </w:rPr>
        <w:t xml:space="preserve"> svoje príspevky v časopise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Facultatis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Xylologiae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(AFX)</w:t>
      </w:r>
      <w:r>
        <w:rPr>
          <w:rFonts w:ascii="Times New Roman" w:hAnsi="Times New Roman" w:cs="Times New Roman"/>
          <w:sz w:val="24"/>
          <w:szCs w:val="24"/>
        </w:rPr>
        <w:t xml:space="preserve"> registrovanom v databá</w:t>
      </w:r>
      <w:r w:rsidRPr="000B155F">
        <w:rPr>
          <w:rFonts w:ascii="Times New Roman" w:hAnsi="Times New Roman" w:cs="Times New Roman"/>
          <w:sz w:val="24"/>
          <w:szCs w:val="24"/>
        </w:rPr>
        <w:t>ze SCOPUS.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Obsahové zameranie AFX zahŕňa nasledovné oblasti: štruktúra a vlastnosti dreva, technológie spracovania dreva, sušenie, modifikácia a ochrana dreva, drevené stavebné konštrukcie, konštrukcia a dizajn nábytku, ekonomika a manažment drevospracujúceho priemyslu. 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Štruktúra príspevkov pre ŠVOČ po rozsahovej stránke (15 str.) korešponduje s požiadavkami AFX</w:t>
      </w:r>
      <w:r>
        <w:rPr>
          <w:rFonts w:ascii="Times New Roman" w:hAnsi="Times New Roman" w:cs="Times New Roman"/>
          <w:sz w:val="24"/>
          <w:szCs w:val="24"/>
        </w:rPr>
        <w:t>, pričom podmienkou je</w:t>
      </w:r>
      <w:r w:rsidRPr="000B155F">
        <w:rPr>
          <w:rFonts w:ascii="Times New Roman" w:hAnsi="Times New Roman" w:cs="Times New Roman"/>
          <w:sz w:val="24"/>
          <w:szCs w:val="24"/>
        </w:rPr>
        <w:t xml:space="preserve"> odovzdať príspevok </w:t>
      </w:r>
      <w:r w:rsidRPr="00D8130B">
        <w:rPr>
          <w:rFonts w:ascii="Times New Roman" w:hAnsi="Times New Roman" w:cs="Times New Roman"/>
          <w:b/>
          <w:sz w:val="24"/>
          <w:szCs w:val="24"/>
        </w:rPr>
        <w:t>v anglickom jazyku</w:t>
      </w:r>
      <w:r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V prípade úspešného recenzného konania autori platia poplatok za uverejnenie príspevku 25 EUR á strana, 35 EUR á farebná strana. Tento poplatok sa nevzťahuje na študentov DF TUZVO.</w:t>
      </w: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Pr="00CB51C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080" w:rsidRPr="000B155F" w:rsidRDefault="00921080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080" w:rsidRPr="000B155F" w:rsidSect="0094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8"/>
    <w:rsid w:val="000844ED"/>
    <w:rsid w:val="000B155F"/>
    <w:rsid w:val="002E122C"/>
    <w:rsid w:val="00585729"/>
    <w:rsid w:val="005B09B0"/>
    <w:rsid w:val="005D1112"/>
    <w:rsid w:val="005E2841"/>
    <w:rsid w:val="0061004B"/>
    <w:rsid w:val="00680E2E"/>
    <w:rsid w:val="0081714C"/>
    <w:rsid w:val="008A0B38"/>
    <w:rsid w:val="008F76C8"/>
    <w:rsid w:val="00921080"/>
    <w:rsid w:val="0092185F"/>
    <w:rsid w:val="00941CEB"/>
    <w:rsid w:val="009B635B"/>
    <w:rsid w:val="009E2924"/>
    <w:rsid w:val="00C06243"/>
    <w:rsid w:val="00CB51CC"/>
    <w:rsid w:val="00D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7D29"/>
  <w15:docId w15:val="{04AB13B5-BAE0-4698-93BE-F9BD4FE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811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39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ta@tuzvo.sk" TargetMode="External"/><Relationship Id="rId13" Type="http://schemas.openxmlformats.org/officeDocument/2006/relationships/hyperlink" Target="mailto:andrej.timko@tuzvo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anova@tuzvo.sk" TargetMode="External"/><Relationship Id="rId12" Type="http://schemas.openxmlformats.org/officeDocument/2006/relationships/hyperlink" Target="mailto:scensnypatri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bejova@tuzvo.sk" TargetMode="External"/><Relationship Id="rId11" Type="http://schemas.openxmlformats.org/officeDocument/2006/relationships/hyperlink" Target="mailto:melichercikovaiveta@gmail.com" TargetMode="External"/><Relationship Id="rId5" Type="http://schemas.openxmlformats.org/officeDocument/2006/relationships/hyperlink" Target="mailto:cabalova@tuzvo.s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char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siakova@tuzvo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7F81-9DB0-42ED-B408-5BB4960C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Babiakova</dc:creator>
  <cp:keywords/>
  <dc:description/>
  <cp:lastModifiedBy>Čabalová Iveta</cp:lastModifiedBy>
  <cp:revision>4</cp:revision>
  <dcterms:created xsi:type="dcterms:W3CDTF">2018-03-08T09:52:00Z</dcterms:created>
  <dcterms:modified xsi:type="dcterms:W3CDTF">2019-01-14T09:32:00Z</dcterms:modified>
</cp:coreProperties>
</file>